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B9E38" w14:textId="5C9B7557" w:rsidR="00793476" w:rsidRPr="001D1B12" w:rsidRDefault="001D1B12" w:rsidP="001D1B12">
      <w:pPr>
        <w:suppressAutoHyphens w:val="0"/>
        <w:spacing w:line="276" w:lineRule="auto"/>
        <w:jc w:val="center"/>
        <w:rPr>
          <w:rFonts w:ascii="Verdana" w:hAnsi="Verdana"/>
          <w:b/>
          <w:bCs/>
          <w:iCs/>
          <w:sz w:val="20"/>
        </w:rPr>
      </w:pPr>
      <w:r w:rsidRPr="001D1B12">
        <w:rPr>
          <w:rFonts w:ascii="Verdana" w:hAnsi="Verdana"/>
          <w:b/>
          <w:bCs/>
          <w:iCs/>
          <w:sz w:val="20"/>
        </w:rPr>
        <w:t>ANEXO II</w:t>
      </w:r>
    </w:p>
    <w:p w14:paraId="44B1C381" w14:textId="77777777" w:rsidR="00793476" w:rsidRPr="001D1B12" w:rsidRDefault="00000000" w:rsidP="001D1B12">
      <w:pPr>
        <w:spacing w:line="276" w:lineRule="auto"/>
        <w:jc w:val="center"/>
        <w:rPr>
          <w:rFonts w:ascii="Verdana" w:hAnsi="Verdana"/>
          <w:sz w:val="20"/>
        </w:rPr>
      </w:pPr>
      <w:r w:rsidRPr="001D1B12">
        <w:rPr>
          <w:rFonts w:ascii="Verdana" w:hAnsi="Verdana" w:cs="Arial"/>
          <w:b/>
          <w:bCs/>
          <w:sz w:val="20"/>
        </w:rPr>
        <w:t xml:space="preserve">TERMO DE REFERÊNCIA - </w:t>
      </w:r>
      <w:r w:rsidRPr="001D1B12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0C91E087" w14:textId="77777777" w:rsidR="00242955" w:rsidRDefault="00242955" w:rsidP="001D1B12">
      <w:pPr>
        <w:spacing w:line="276" w:lineRule="auto"/>
        <w:jc w:val="center"/>
        <w:rPr>
          <w:rFonts w:ascii="Verdana" w:hAnsi="Verdana" w:cs="Arial"/>
          <w:b/>
          <w:bCs/>
          <w:iCs/>
          <w:color w:val="000000"/>
          <w:sz w:val="20"/>
        </w:rPr>
      </w:pPr>
    </w:p>
    <w:p w14:paraId="4D88872A" w14:textId="31C08E3B" w:rsidR="00793476" w:rsidRPr="001D1B12" w:rsidRDefault="00000000" w:rsidP="001D1B12">
      <w:pPr>
        <w:spacing w:line="276" w:lineRule="auto"/>
        <w:jc w:val="center"/>
        <w:rPr>
          <w:rFonts w:ascii="Verdana" w:hAnsi="Verdana"/>
          <w:sz w:val="20"/>
        </w:rPr>
      </w:pPr>
      <w:r w:rsidRPr="001D1B12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TINTA E SOLVENTE</w:t>
      </w:r>
    </w:p>
    <w:p w14:paraId="087CAB34" w14:textId="77777777" w:rsidR="00242955" w:rsidRDefault="00242955" w:rsidP="001D1B12">
      <w:pPr>
        <w:spacing w:line="276" w:lineRule="auto"/>
        <w:jc w:val="center"/>
        <w:rPr>
          <w:rFonts w:ascii="Verdana" w:hAnsi="Verdana"/>
          <w:b/>
          <w:bCs/>
          <w:sz w:val="20"/>
        </w:rPr>
      </w:pPr>
    </w:p>
    <w:p w14:paraId="3745444E" w14:textId="535F423B" w:rsidR="00793476" w:rsidRPr="001D1B12" w:rsidRDefault="00000000" w:rsidP="001D1B12">
      <w:pPr>
        <w:spacing w:line="276" w:lineRule="auto"/>
        <w:jc w:val="center"/>
        <w:rPr>
          <w:rFonts w:ascii="Verdana" w:hAnsi="Verdana"/>
          <w:sz w:val="20"/>
        </w:rPr>
      </w:pPr>
      <w:r w:rsidRPr="001D1B12">
        <w:rPr>
          <w:rFonts w:ascii="Verdana" w:hAnsi="Verdana"/>
          <w:b/>
          <w:bCs/>
          <w:sz w:val="20"/>
        </w:rPr>
        <w:t>Processo Administrativo nº 001205/2025 de 14 de fevereiro de 2025 – Secretaria Municipal de Serviços Urbanos e Transportes</w:t>
      </w:r>
    </w:p>
    <w:p w14:paraId="775A4045" w14:textId="77777777" w:rsidR="00793476" w:rsidRPr="001D1B12" w:rsidRDefault="00793476" w:rsidP="001D1B1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C609266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b/>
          <w:bCs/>
          <w:sz w:val="20"/>
        </w:rPr>
        <w:t>1. OBJETO</w:t>
      </w:r>
    </w:p>
    <w:p w14:paraId="7FDD2C4A" w14:textId="3A255C9C" w:rsidR="00793476" w:rsidRPr="00D73C60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 xml:space="preserve">1.1. </w:t>
      </w:r>
      <w:r w:rsidRPr="00D73C60">
        <w:rPr>
          <w:rFonts w:ascii="Verdana" w:hAnsi="Verdana" w:cs="Arial"/>
          <w:sz w:val="20"/>
        </w:rPr>
        <w:t xml:space="preserve">Constitui objeto do presente Termo de Referência a </w:t>
      </w:r>
      <w:bookmarkStart w:id="0" w:name="_Hlk193283174"/>
      <w:r w:rsidR="00D73C60" w:rsidRPr="00D73C60">
        <w:rPr>
          <w:rFonts w:ascii="Verdana" w:hAnsi="Verdana" w:cs="Arial"/>
          <w:sz w:val="20"/>
        </w:rPr>
        <w:t xml:space="preserve">aquisição de </w:t>
      </w:r>
      <w:r w:rsidR="00D73C60" w:rsidRPr="00D73C60">
        <w:rPr>
          <w:rFonts w:ascii="Verdana" w:eastAsia="Arial" w:hAnsi="Verdana" w:cs="Arial"/>
          <w:color w:val="000000"/>
          <w:sz w:val="20"/>
          <w:lang w:eastAsia="zh-CN"/>
        </w:rPr>
        <w:t>(tintas) para serem utilizadas pela Secretaria Municipal de Serviços Urbanos e Transporte para a manutenção das pinturas de logradouros públicos, na responsabilidade do Departamento de Limpeza Pública</w:t>
      </w:r>
      <w:r w:rsidR="00D73C60" w:rsidRPr="00D73C60">
        <w:rPr>
          <w:rFonts w:ascii="Verdana" w:eastAsia="Arial" w:hAnsi="Verdana" w:cs="Arial"/>
          <w:color w:val="000000"/>
          <w:sz w:val="20"/>
        </w:rPr>
        <w:t>, da Secretaria Municipal de Serviços Urbanos e Transporte</w:t>
      </w:r>
      <w:r w:rsidR="00D73C60" w:rsidRPr="00D73C60">
        <w:rPr>
          <w:rFonts w:ascii="Verdana" w:hAnsi="Verdana" w:cs="Verdana"/>
          <w:bCs/>
          <w:sz w:val="20"/>
        </w:rPr>
        <w:t>, deste município</w:t>
      </w:r>
      <w:bookmarkEnd w:id="0"/>
      <w:r w:rsidRPr="00D73C60">
        <w:rPr>
          <w:rFonts w:ascii="Verdana" w:eastAsia="Arial" w:hAnsi="Verdana" w:cs="Arial"/>
          <w:color w:val="000000"/>
          <w:sz w:val="20"/>
          <w:lang w:eastAsia="zh-CN"/>
        </w:rPr>
        <w:t>,</w:t>
      </w:r>
      <w:r w:rsidRPr="00D73C60">
        <w:rPr>
          <w:rFonts w:ascii="Verdana" w:hAnsi="Verdana" w:cs="Arial"/>
          <w:sz w:val="20"/>
        </w:rPr>
        <w:t xml:space="preserve"> de acordo com os critérios e condições estabelecidas neste termo de referência, </w:t>
      </w:r>
      <w:proofErr w:type="spellStart"/>
      <w:r w:rsidRPr="00D73C60">
        <w:rPr>
          <w:rFonts w:ascii="Verdana" w:hAnsi="Verdana" w:cs="Arial"/>
          <w:sz w:val="20"/>
        </w:rPr>
        <w:t>etp</w:t>
      </w:r>
      <w:proofErr w:type="spellEnd"/>
      <w:r w:rsidRPr="00D73C60">
        <w:rPr>
          <w:rFonts w:ascii="Verdana" w:hAnsi="Verdana" w:cs="Arial"/>
          <w:sz w:val="20"/>
        </w:rPr>
        <w:t xml:space="preserve"> e seus anexos.</w:t>
      </w: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1"/>
        <w:gridCol w:w="4200"/>
        <w:gridCol w:w="958"/>
        <w:gridCol w:w="1031"/>
        <w:gridCol w:w="1411"/>
        <w:gridCol w:w="1534"/>
      </w:tblGrid>
      <w:tr w:rsidR="00793476" w:rsidRPr="001D1B12" w14:paraId="6FBEA59E" w14:textId="77777777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91FE5" w14:textId="77777777" w:rsidR="00793476" w:rsidRPr="001D1B12" w:rsidRDefault="00000000" w:rsidP="002429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1" w:name="_Hlk194321230"/>
            <w:r w:rsidRPr="001D1B12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98EB4" w14:textId="77777777" w:rsidR="00793476" w:rsidRPr="001D1B12" w:rsidRDefault="00000000" w:rsidP="002429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1D1B12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44231" w14:textId="0AB101DA" w:rsidR="00793476" w:rsidRPr="001D1B12" w:rsidRDefault="00000000" w:rsidP="002429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1D1B12">
              <w:rPr>
                <w:rFonts w:ascii="Verdana" w:hAnsi="Verdana"/>
                <w:b/>
                <w:bCs/>
                <w:color w:val="000000"/>
                <w:sz w:val="20"/>
              </w:rPr>
              <w:t>UND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C317C" w14:textId="43A0C304" w:rsidR="00793476" w:rsidRPr="001D1B12" w:rsidRDefault="00000000" w:rsidP="002429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1D1B12">
              <w:rPr>
                <w:rFonts w:ascii="Verdana" w:hAnsi="Verdana"/>
                <w:b/>
                <w:bCs/>
                <w:color w:val="000000"/>
                <w:sz w:val="20"/>
              </w:rPr>
              <w:t>QUANT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33A2A" w14:textId="77777777" w:rsidR="00793476" w:rsidRPr="001D1B12" w:rsidRDefault="00000000" w:rsidP="002429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1D1B12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281C" w14:textId="77777777" w:rsidR="00793476" w:rsidRPr="001D1B12" w:rsidRDefault="00000000" w:rsidP="0024295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1D1B12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793476" w:rsidRPr="001D1B12" w14:paraId="0A766610" w14:textId="77777777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7FE48A5E" w14:textId="77777777" w:rsidR="00793476" w:rsidRPr="001D1B12" w:rsidRDefault="00000000" w:rsidP="002429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1D1B12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200" w:type="dxa"/>
            <w:tcBorders>
              <w:left w:val="single" w:sz="4" w:space="0" w:color="000000"/>
              <w:bottom w:val="single" w:sz="4" w:space="0" w:color="000000"/>
            </w:tcBorders>
          </w:tcPr>
          <w:p w14:paraId="7D9D2E9B" w14:textId="1418F1AF" w:rsidR="00793476" w:rsidRPr="001D1B12" w:rsidRDefault="00000000" w:rsidP="0024295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1D1B12">
              <w:rPr>
                <w:rFonts w:ascii="Verdana" w:hAnsi="Verdana" w:cs="Arial"/>
                <w:color w:val="000000"/>
                <w:sz w:val="20"/>
              </w:rPr>
              <w:t xml:space="preserve">Tinta </w:t>
            </w:r>
            <w:r w:rsidR="001D1B12" w:rsidRPr="001D1B12">
              <w:rPr>
                <w:rFonts w:ascii="Verdana" w:hAnsi="Verdana" w:cs="Arial"/>
                <w:color w:val="000000"/>
                <w:sz w:val="20"/>
              </w:rPr>
              <w:t>látex</w:t>
            </w:r>
            <w:r w:rsidRPr="001D1B12">
              <w:rPr>
                <w:rFonts w:ascii="Verdana" w:hAnsi="Verdana" w:cs="Arial"/>
                <w:color w:val="000000"/>
                <w:sz w:val="20"/>
              </w:rPr>
              <w:t xml:space="preserve"> acrílica </w:t>
            </w:r>
            <w:r w:rsidR="00242955" w:rsidRPr="001D1B12">
              <w:rPr>
                <w:rFonts w:ascii="Verdana" w:hAnsi="Verdana" w:cs="Arial"/>
                <w:color w:val="000000"/>
                <w:sz w:val="20"/>
              </w:rPr>
              <w:t>branca neve</w:t>
            </w:r>
            <w:r w:rsidRPr="001D1B12">
              <w:rPr>
                <w:rFonts w:ascii="Verdana" w:hAnsi="Verdana" w:cs="Arial"/>
                <w:color w:val="000000"/>
                <w:sz w:val="20"/>
              </w:rPr>
              <w:t xml:space="preserve"> 18lt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11F742" w14:textId="77777777" w:rsidR="00793476" w:rsidRPr="001D1B12" w:rsidRDefault="00000000" w:rsidP="00242955">
            <w:pPr>
              <w:pStyle w:val="TableParagraph"/>
              <w:spacing w:line="276" w:lineRule="auto"/>
              <w:ind w:right="33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BD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4757B2" w14:textId="77777777" w:rsidR="00793476" w:rsidRPr="001D1B12" w:rsidRDefault="00000000" w:rsidP="00242955">
            <w:pPr>
              <w:pStyle w:val="TableParagraph"/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FC34C3" w14:textId="77777777" w:rsidR="00793476" w:rsidRPr="001D1B12" w:rsidRDefault="00000000" w:rsidP="00242955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R$ 137,63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0E24D" w14:textId="77777777" w:rsidR="00793476" w:rsidRPr="001D1B12" w:rsidRDefault="00000000" w:rsidP="00242955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R$ 13.763,00</w:t>
            </w:r>
          </w:p>
        </w:tc>
      </w:tr>
      <w:tr w:rsidR="00793476" w:rsidRPr="001D1B12" w14:paraId="689F62A0" w14:textId="77777777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7B362F3A" w14:textId="77777777" w:rsidR="00793476" w:rsidRPr="001D1B12" w:rsidRDefault="00000000" w:rsidP="0024295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1D1B12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4200" w:type="dxa"/>
            <w:tcBorders>
              <w:left w:val="single" w:sz="4" w:space="0" w:color="000000"/>
              <w:bottom w:val="single" w:sz="4" w:space="0" w:color="000000"/>
            </w:tcBorders>
          </w:tcPr>
          <w:p w14:paraId="68BEC5D8" w14:textId="77777777" w:rsidR="00793476" w:rsidRPr="001D1B12" w:rsidRDefault="00000000" w:rsidP="0024295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1D1B12">
              <w:rPr>
                <w:rFonts w:ascii="Verdana" w:hAnsi="Verdana" w:cs="Arial"/>
                <w:color w:val="000000"/>
                <w:sz w:val="20"/>
              </w:rPr>
              <w:t>Tinta para piso 18lt (cores)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B8E062" w14:textId="77777777" w:rsidR="00793476" w:rsidRPr="001D1B12" w:rsidRDefault="00000000" w:rsidP="00242955">
            <w:pPr>
              <w:pStyle w:val="TableParagraph"/>
              <w:spacing w:line="276" w:lineRule="auto"/>
              <w:ind w:right="33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sz w:val="20"/>
                <w:szCs w:val="20"/>
              </w:rPr>
              <w:t>BD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85058A" w14:textId="77777777" w:rsidR="00793476" w:rsidRPr="001D1B12" w:rsidRDefault="00000000" w:rsidP="00242955">
            <w:pPr>
              <w:pStyle w:val="TableParagraph"/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325560" w14:textId="77777777" w:rsidR="00793476" w:rsidRPr="001D1B12" w:rsidRDefault="00000000" w:rsidP="00242955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R$ 260,97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22057" w14:textId="77777777" w:rsidR="00793476" w:rsidRPr="001D1B12" w:rsidRDefault="00000000" w:rsidP="00242955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 7.829,10</w:t>
            </w:r>
          </w:p>
        </w:tc>
      </w:tr>
      <w:tr w:rsidR="00793476" w:rsidRPr="001D1B12" w14:paraId="5EB2BF45" w14:textId="77777777">
        <w:tc>
          <w:tcPr>
            <w:tcW w:w="98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76BB" w14:textId="77777777" w:rsidR="00793476" w:rsidRPr="001D1B12" w:rsidRDefault="00000000" w:rsidP="00242955">
            <w:pPr>
              <w:pStyle w:val="TableParagraph"/>
              <w:spacing w:line="276" w:lineRule="auto"/>
              <w:ind w:right="33"/>
              <w:jc w:val="both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sz w:val="20"/>
                <w:szCs w:val="20"/>
              </w:rPr>
              <w:t>VALOR ESTIMADO TOTAL: R$ 21.592,10 (vinte  e um mil quinhentos e noventa e dois reais e dez centavos)</w:t>
            </w:r>
          </w:p>
        </w:tc>
      </w:tr>
      <w:bookmarkEnd w:id="1"/>
    </w:tbl>
    <w:p w14:paraId="0A60A405" w14:textId="77777777" w:rsidR="00793476" w:rsidRPr="001D1B12" w:rsidRDefault="00793476" w:rsidP="001D1B12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38810126" w14:textId="77777777" w:rsidR="00793476" w:rsidRPr="001D1B12" w:rsidRDefault="00000000" w:rsidP="001D1B12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/>
          <w:iCs/>
          <w:sz w:val="20"/>
          <w:szCs w:val="20"/>
        </w:rPr>
        <w:t>1.2</w:t>
      </w:r>
      <w:r w:rsidRPr="001D1B12">
        <w:rPr>
          <w:rFonts w:ascii="Verdana" w:hAnsi="Verdana"/>
          <w:b/>
          <w:bCs/>
          <w:iCs/>
          <w:sz w:val="20"/>
          <w:szCs w:val="20"/>
        </w:rPr>
        <w:t>.</w:t>
      </w:r>
      <w:r w:rsidRPr="001D1B12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4815E486" w14:textId="77777777" w:rsidR="00793476" w:rsidRPr="001D1B12" w:rsidRDefault="00000000" w:rsidP="001D1B12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/>
          <w:iCs/>
          <w:sz w:val="20"/>
          <w:szCs w:val="20"/>
        </w:rPr>
        <w:t xml:space="preserve">1.3. </w:t>
      </w:r>
      <w:r w:rsidRPr="001D1B12">
        <w:rPr>
          <w:rFonts w:ascii="Verdana" w:hAnsi="Verdana"/>
          <w:sz w:val="20"/>
          <w:szCs w:val="20"/>
        </w:rPr>
        <w:t>O prazo de vigência da aquisição será de 30 (trinta) dias, com a entrega em até 15 (quinze) dias após a confirmação de recebimento da autorização de fornecimento emitida pelo Departamento de Compras e Contratos.</w:t>
      </w:r>
    </w:p>
    <w:p w14:paraId="0AECBABB" w14:textId="3CE9F9D5" w:rsidR="00793476" w:rsidRPr="001D1B12" w:rsidRDefault="00000000" w:rsidP="001D1B12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eastAsia="SimSun" w:hAnsi="Verdana" w:cs="Arial"/>
          <w:sz w:val="20"/>
          <w:szCs w:val="20"/>
        </w:rPr>
        <w:t xml:space="preserve">1.4. O custo estimado total da contratação é de </w:t>
      </w:r>
      <w:r w:rsidRPr="001D1B12">
        <w:rPr>
          <w:rFonts w:ascii="Verdana" w:eastAsia="SimSun" w:hAnsi="Verdana" w:cs="Arial"/>
          <w:spacing w:val="-5"/>
          <w:sz w:val="20"/>
          <w:szCs w:val="20"/>
        </w:rPr>
        <w:t xml:space="preserve">R$ 21.592,10 (vinte e um mil quinhentos e noventa e dois reais e dez centavos) </w:t>
      </w:r>
      <w:r w:rsidRPr="001D1B12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36C44770" w14:textId="77777777" w:rsidR="00793476" w:rsidRPr="001D1B12" w:rsidRDefault="00793476" w:rsidP="001D1B12">
      <w:pPr>
        <w:pStyle w:val="PargrafodaLista"/>
        <w:suppressAutoHyphens w:val="0"/>
        <w:spacing w:after="0"/>
        <w:ind w:left="0"/>
        <w:jc w:val="both"/>
        <w:rPr>
          <w:rFonts w:ascii="Verdana" w:eastAsia="SimSun" w:hAnsi="Verdana" w:cs="Arial"/>
          <w:sz w:val="20"/>
          <w:szCs w:val="20"/>
        </w:rPr>
      </w:pPr>
    </w:p>
    <w:p w14:paraId="22F573AC" w14:textId="77777777" w:rsidR="00793476" w:rsidRPr="001D1B12" w:rsidRDefault="00000000" w:rsidP="001D1B12">
      <w:pPr>
        <w:spacing w:line="276" w:lineRule="auto"/>
        <w:rPr>
          <w:rFonts w:ascii="Verdana" w:hAnsi="Verdana"/>
          <w:sz w:val="20"/>
        </w:rPr>
      </w:pPr>
      <w:r w:rsidRPr="001D1B12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3D635B1C" w14:textId="77777777" w:rsidR="00793476" w:rsidRPr="001D1B12" w:rsidRDefault="00000000" w:rsidP="001D1B12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Arial"/>
          <w:sz w:val="20"/>
          <w:szCs w:val="20"/>
        </w:rPr>
        <w:t xml:space="preserve">2.1. A aquisição faz-se necessário devido à necessidade do Departamento de Limpeza Pública da Secretaria Municipal de Serviços Urbanos e Transportes em realizar a manutenção das pinturas nos logradouros públicos deste município, e também em pintura de meios-fios em ocasiões que se fazem necessário e devido </w:t>
      </w:r>
      <w:proofErr w:type="spellStart"/>
      <w:r w:rsidRPr="001D1B12">
        <w:rPr>
          <w:rFonts w:ascii="Verdana" w:hAnsi="Verdana" w:cs="Arial"/>
          <w:sz w:val="20"/>
          <w:szCs w:val="20"/>
        </w:rPr>
        <w:t>a</w:t>
      </w:r>
      <w:proofErr w:type="spellEnd"/>
      <w:r w:rsidRPr="001D1B12">
        <w:rPr>
          <w:rFonts w:ascii="Verdana" w:hAnsi="Verdana" w:cs="Arial"/>
          <w:sz w:val="20"/>
          <w:szCs w:val="20"/>
        </w:rPr>
        <w:t xml:space="preserve"> falta desse material no estoque do almoxarifado central desta Prefeitura para o decorrer do ano de 2025.</w:t>
      </w:r>
    </w:p>
    <w:p w14:paraId="27AB21E8" w14:textId="77777777" w:rsidR="00793476" w:rsidRPr="001D1B12" w:rsidRDefault="00000000" w:rsidP="001D1B12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eastAsia="Arial" w:hAnsi="Verdana" w:cs="Arial"/>
          <w:sz w:val="20"/>
          <w:szCs w:val="20"/>
        </w:rPr>
        <w:t>5.2. A quantidade foi estimada com base no quantitativo utilizado em anos anteriores pela Secretaria de Serviços Urbanos e Transportes.</w:t>
      </w:r>
    </w:p>
    <w:p w14:paraId="6B4087DD" w14:textId="5CC223C1" w:rsidR="00793476" w:rsidRPr="001D1B12" w:rsidRDefault="00000000" w:rsidP="001D1B12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eastAsia="Arial" w:hAnsi="Verdana" w:cs="Arial"/>
          <w:color w:val="000000"/>
          <w:sz w:val="20"/>
          <w:szCs w:val="20"/>
          <w:lang w:eastAsia="zh-CN"/>
        </w:rPr>
        <w:t>5.3. A demanda se faz justificada para promover a manutenção/conservação dos logradouros públicos, proporcionando bem-estar os moradores que destes fazem uso.</w:t>
      </w:r>
    </w:p>
    <w:p w14:paraId="25A9072C" w14:textId="1EE27BFB" w:rsidR="00793476" w:rsidRDefault="00793476" w:rsidP="001D1B12">
      <w:pPr>
        <w:pStyle w:val="PargrafodaLista"/>
        <w:spacing w:after="0"/>
        <w:ind w:left="0"/>
        <w:jc w:val="both"/>
        <w:rPr>
          <w:rFonts w:ascii="Verdana" w:hAnsi="Verdana" w:cs="Arial"/>
          <w:sz w:val="20"/>
          <w:szCs w:val="20"/>
          <w:lang w:eastAsia="zh-CN" w:bidi="hi-IN"/>
        </w:rPr>
      </w:pPr>
    </w:p>
    <w:p w14:paraId="6084ED63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6693D6F7" w14:textId="32E7A96A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>3.1 10.1 A solução a ser adotada consiste na</w:t>
      </w:r>
      <w:r w:rsidRPr="001D1B12">
        <w:rPr>
          <w:rFonts w:ascii="Verdana" w:hAnsi="Verdana" w:cs="Arial"/>
          <w:sz w:val="20"/>
          <w:lang w:eastAsia="zh-CN"/>
        </w:rPr>
        <w:t xml:space="preserve"> aquisição de tintas destinadas a manutenção da pintura dos logradouros públicos, promovendo a conservação destes para que possam ser </w:t>
      </w:r>
      <w:r w:rsidRPr="001D1B12">
        <w:rPr>
          <w:rFonts w:ascii="Verdana" w:hAnsi="Verdana" w:cs="Arial"/>
          <w:sz w:val="20"/>
          <w:lang w:eastAsia="zh-CN"/>
        </w:rPr>
        <w:lastRenderedPageBreak/>
        <w:t xml:space="preserve">utilizados pela população oferecendo um ambiente limpo e agradável, proporcionando bem-estar aos que destes fazem uso. </w:t>
      </w:r>
    </w:p>
    <w:p w14:paraId="50AAA011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>3.2. As especificações dos materiais (tintas) que estão contidas neste Estudo Técnico Preliminar, conforme solicitação de compras em anexo, estão de acordo com os padrões existentes no mercado.</w:t>
      </w:r>
    </w:p>
    <w:p w14:paraId="3CCB79F4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>3.3 A aquisição deverá obedecer, no que couber, ao disposto na Lei n.º 14.133/2021 e suas alterações.</w:t>
      </w:r>
    </w:p>
    <w:p w14:paraId="65124DF2" w14:textId="77777777" w:rsidR="00793476" w:rsidRPr="001D1B12" w:rsidRDefault="00793476" w:rsidP="001D1B12">
      <w:pPr>
        <w:spacing w:line="276" w:lineRule="auto"/>
        <w:jc w:val="both"/>
        <w:rPr>
          <w:rFonts w:ascii="Verdana" w:hAnsi="Verdana"/>
          <w:sz w:val="20"/>
        </w:rPr>
      </w:pPr>
    </w:p>
    <w:p w14:paraId="0A45219F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b/>
          <w:bCs/>
          <w:sz w:val="20"/>
        </w:rPr>
        <w:t>4. REQUISITOS DA CONTRATAÇÃO</w:t>
      </w:r>
    </w:p>
    <w:p w14:paraId="19278909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 xml:space="preserve">4.1. Na </w:t>
      </w:r>
      <w:r w:rsidRPr="001D1B12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1D1B12">
        <w:rPr>
          <w:rFonts w:ascii="Verdana" w:hAnsi="Verdana" w:cs="Arial"/>
          <w:sz w:val="20"/>
        </w:rPr>
        <w:t>, a CONTRATADA deve:</w:t>
      </w:r>
    </w:p>
    <w:p w14:paraId="1CC0E18F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 xml:space="preserve">a) </w:t>
      </w:r>
      <w:r w:rsidRPr="001D1B12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2E99E2C6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609D85C4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  <w:lang w:eastAsia="zh-CN"/>
        </w:rPr>
        <w:t>c) Os produtos disponibilizados precisam atender aos padrões de qualidade exigidos pela legislação, garantindo a segurança e o bem-estar dos participantes.</w:t>
      </w:r>
    </w:p>
    <w:p w14:paraId="1621A71E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2414E77E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eastAsia="Arial" w:hAnsi="Verdana" w:cs="Arial"/>
          <w:sz w:val="20"/>
        </w:rPr>
        <w:t xml:space="preserve">e) Fornecer os itens </w:t>
      </w:r>
      <w:r w:rsidRPr="001D1B12">
        <w:rPr>
          <w:rFonts w:ascii="Verdana" w:eastAsia="Arial" w:hAnsi="Verdana" w:cs="Arial"/>
          <w:color w:val="000000"/>
          <w:sz w:val="20"/>
          <w:lang w:eastAsia="zh-CN"/>
        </w:rPr>
        <w:t xml:space="preserve">em perfeito estado de uso e consumo com </w:t>
      </w:r>
      <w:r w:rsidRPr="001D1B12">
        <w:rPr>
          <w:rFonts w:ascii="Verdana" w:eastAsia="Arial" w:hAnsi="Verdana" w:cs="Arial"/>
          <w:sz w:val="20"/>
        </w:rPr>
        <w:t xml:space="preserve">qualidade </w:t>
      </w:r>
      <w:r w:rsidRPr="001D1B12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1D1B12">
        <w:rPr>
          <w:rFonts w:ascii="Verdana" w:eastAsia="Arial" w:hAnsi="Verdana" w:cs="Arial"/>
          <w:sz w:val="20"/>
        </w:rPr>
        <w:t>;</w:t>
      </w:r>
    </w:p>
    <w:p w14:paraId="51018C16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eastAsia="Arial" w:hAnsi="Verdana" w:cs="Arial"/>
          <w:sz w:val="20"/>
        </w:rPr>
        <w:t xml:space="preserve">f) responsabilizar-se pela logística de entrega no </w:t>
      </w:r>
      <w:r w:rsidRPr="001D1B12">
        <w:rPr>
          <w:rFonts w:ascii="Verdana" w:eastAsia="Arial" w:hAnsi="Verdana" w:cs="Arial"/>
          <w:color w:val="000000"/>
          <w:sz w:val="20"/>
          <w:lang w:eastAsia="zh-CN"/>
        </w:rPr>
        <w:t>horário</w:t>
      </w:r>
      <w:r w:rsidRPr="001D1B12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4368147D" w14:textId="77777777" w:rsidR="00793476" w:rsidRPr="001D1B12" w:rsidRDefault="00000000" w:rsidP="001D1B12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1D1B12">
        <w:rPr>
          <w:rFonts w:ascii="Verdana" w:eastAsia="Arial" w:hAnsi="Verdana" w:cs="Arial"/>
          <w:sz w:val="20"/>
        </w:rPr>
        <w:t>4.2. Neste procedimento será consagrada vencedora o fornecedor que apresentar o menor preço, que poderá ser utilizado o critério de menor preço por item.</w:t>
      </w:r>
    </w:p>
    <w:p w14:paraId="0AE6D9DA" w14:textId="77777777" w:rsidR="00793476" w:rsidRPr="001D1B12" w:rsidRDefault="00793476" w:rsidP="001D1B12">
      <w:pPr>
        <w:spacing w:line="276" w:lineRule="auto"/>
        <w:jc w:val="both"/>
        <w:rPr>
          <w:rFonts w:ascii="Verdana" w:hAnsi="Verdana"/>
          <w:sz w:val="20"/>
        </w:rPr>
      </w:pPr>
    </w:p>
    <w:p w14:paraId="55403CE3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1D1B12">
        <w:rPr>
          <w:rFonts w:ascii="Verdana" w:hAnsi="Verdana"/>
          <w:b/>
          <w:bCs/>
          <w:sz w:val="20"/>
        </w:rPr>
        <w:tab/>
        <w:t>4.3. Da qualificação técnica.</w:t>
      </w:r>
    </w:p>
    <w:p w14:paraId="1C6CAF40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 xml:space="preserve">4.3.1. </w:t>
      </w:r>
      <w:r w:rsidRPr="001D1B12">
        <w:rPr>
          <w:rFonts w:ascii="Verdana" w:hAnsi="Verdana"/>
          <w:color w:val="000000"/>
          <w:sz w:val="20"/>
          <w:lang w:eastAsia="zh-CN"/>
        </w:rPr>
        <w:t xml:space="preserve">A empresa fornecedora deve ter suas atividades correspondentes ao objeto da aquisição. </w:t>
      </w:r>
    </w:p>
    <w:p w14:paraId="108BFB7A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eastAsia="Arial" w:hAnsi="Verdana" w:cs="Arial"/>
          <w:sz w:val="20"/>
        </w:rPr>
        <w:t>4.3.2. Registro da pessoa jurídica (CONTRATADA) nos órgãos competentes e Conselho Regional da classe, se for o caso.</w:t>
      </w:r>
    </w:p>
    <w:p w14:paraId="653B26E6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eastAsia="Arial" w:hAnsi="Verdana"/>
          <w:sz w:val="20"/>
        </w:rPr>
        <w:t xml:space="preserve"> </w:t>
      </w:r>
    </w:p>
    <w:p w14:paraId="29502C82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b/>
          <w:bCs/>
          <w:sz w:val="20"/>
        </w:rPr>
        <w:t>5. MODELO DE EXECUÇÃO CONTRATUAL</w:t>
      </w:r>
    </w:p>
    <w:p w14:paraId="03C840BC" w14:textId="7C5B20F8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sz w:val="20"/>
        </w:rPr>
        <w:t xml:space="preserve">5.1. A </w:t>
      </w:r>
      <w:r w:rsidRPr="001D1B12">
        <w:rPr>
          <w:rFonts w:ascii="Verdana" w:eastAsia="Arial" w:hAnsi="Verdana" w:cs="Arial"/>
          <w:iCs/>
          <w:sz w:val="20"/>
        </w:rPr>
        <w:t>entrega será 30 (trinta) dias, com a entrega em até 15 (quinze), após a confirmação de recebimento da autorização de fornecimento emitida pelo Departamento de Compras e Contratos.</w:t>
      </w:r>
    </w:p>
    <w:p w14:paraId="3468270B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 xml:space="preserve">5.2. LOCAL </w:t>
      </w:r>
      <w:r w:rsidRPr="001D1B12">
        <w:rPr>
          <w:rFonts w:ascii="Verdana" w:hAnsi="Verdana" w:cs="Arial"/>
          <w:sz w:val="20"/>
          <w:lang w:eastAsia="zh-CN"/>
        </w:rPr>
        <w:t>DA ENTREGA</w:t>
      </w:r>
    </w:p>
    <w:p w14:paraId="1AAE940F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 xml:space="preserve">Rua: </w:t>
      </w:r>
      <w:r w:rsidRPr="001D1B12">
        <w:rPr>
          <w:rFonts w:ascii="Verdana" w:hAnsi="Verdana" w:cs="Arial"/>
          <w:sz w:val="20"/>
          <w:lang w:eastAsia="zh-CN"/>
        </w:rPr>
        <w:t>Praça Vicente Glazar, 159</w:t>
      </w:r>
      <w:r w:rsidRPr="001D1B12">
        <w:rPr>
          <w:rFonts w:ascii="Verdana" w:hAnsi="Verdana" w:cs="Arial"/>
          <w:sz w:val="20"/>
        </w:rPr>
        <w:t xml:space="preserve"> – Bairro </w:t>
      </w:r>
      <w:r w:rsidRPr="001D1B12">
        <w:rPr>
          <w:rFonts w:ascii="Verdana" w:hAnsi="Verdana" w:cs="Arial"/>
          <w:sz w:val="20"/>
          <w:lang w:eastAsia="zh-CN"/>
        </w:rPr>
        <w:t>Glória</w:t>
      </w:r>
    </w:p>
    <w:p w14:paraId="3672CCBB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  <w:lang w:eastAsia="zh-CN"/>
        </w:rPr>
        <w:t>Departamento de Almoxarifado Central</w:t>
      </w:r>
    </w:p>
    <w:p w14:paraId="6D24EE22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>São Gabriel da Palha – ES</w:t>
      </w:r>
    </w:p>
    <w:p w14:paraId="3CD08424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>CEP 29.7800-000</w:t>
      </w:r>
    </w:p>
    <w:p w14:paraId="266A213C" w14:textId="77777777" w:rsidR="00793476" w:rsidRPr="001D1B12" w:rsidRDefault="00000000" w:rsidP="001D1B12">
      <w:pPr>
        <w:spacing w:line="276" w:lineRule="auto"/>
        <w:rPr>
          <w:rFonts w:ascii="Verdana" w:hAnsi="Verdana"/>
          <w:sz w:val="20"/>
        </w:rPr>
      </w:pPr>
      <w:r w:rsidRPr="001D1B12">
        <w:rPr>
          <w:rFonts w:ascii="Verdana" w:hAnsi="Verdana" w:cs="Arial"/>
          <w:iCs/>
          <w:sz w:val="20"/>
        </w:rPr>
        <w:t>5.2.1. ÁREA REQUISITANTE</w:t>
      </w:r>
    </w:p>
    <w:p w14:paraId="5089D190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eastAsia="Arial" w:hAnsi="Verdana" w:cs="Arial"/>
          <w:sz w:val="20"/>
          <w:lang w:eastAsia="zh-CN"/>
        </w:rPr>
        <w:t>Departamento de Limpeza Pública</w:t>
      </w:r>
    </w:p>
    <w:p w14:paraId="52396830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eastAsia="Arial" w:hAnsi="Verdana" w:cs="Arial"/>
          <w:sz w:val="20"/>
          <w:lang w:eastAsia="zh-CN"/>
        </w:rPr>
        <w:t>Secretaria Municipal de Serviços Urbanos e Transportes.</w:t>
      </w:r>
    </w:p>
    <w:p w14:paraId="7F5EE255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>5.3. CONTATO</w:t>
      </w:r>
    </w:p>
    <w:p w14:paraId="761DE278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proofErr w:type="spellStart"/>
      <w:r w:rsidRPr="001D1B12">
        <w:rPr>
          <w:rFonts w:ascii="Verdana" w:hAnsi="Verdana" w:cs="Arial"/>
          <w:sz w:val="20"/>
        </w:rPr>
        <w:t>Tel</w:t>
      </w:r>
      <w:proofErr w:type="spellEnd"/>
      <w:r w:rsidRPr="001D1B12">
        <w:rPr>
          <w:rFonts w:ascii="Verdana" w:hAnsi="Verdana" w:cs="Arial"/>
          <w:sz w:val="20"/>
        </w:rPr>
        <w:t>: 27 3727-2770</w:t>
      </w:r>
    </w:p>
    <w:p w14:paraId="7385FEB7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>Email: serviurbanos@saogabriel.es.gov.br;</w:t>
      </w:r>
    </w:p>
    <w:p w14:paraId="7689ACAF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  <w:lang w:eastAsia="zh-CN"/>
        </w:rPr>
        <w:t xml:space="preserve">Responsável: </w:t>
      </w:r>
      <w:bookmarkStart w:id="2" w:name="__DdeLink__223_3852470558"/>
      <w:r w:rsidRPr="001D1B12">
        <w:rPr>
          <w:rFonts w:ascii="Verdana" w:hAnsi="Verdana" w:cs="Arial"/>
          <w:sz w:val="20"/>
          <w:lang w:eastAsia="zh-CN"/>
        </w:rPr>
        <w:t>Secretaria Municipal de Serviços Urbanos e Transporte</w:t>
      </w:r>
      <w:bookmarkEnd w:id="2"/>
    </w:p>
    <w:p w14:paraId="1AB2BFAB" w14:textId="77777777" w:rsidR="00793476" w:rsidRPr="001D1B12" w:rsidRDefault="00000000" w:rsidP="001D1B12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sz w:val="20"/>
        </w:rPr>
        <w:t>5.4</w:t>
      </w:r>
      <w:r w:rsidRPr="001D1B12">
        <w:rPr>
          <w:rFonts w:ascii="Verdana" w:hAnsi="Verdana"/>
          <w:b/>
          <w:bCs/>
          <w:iCs/>
          <w:sz w:val="20"/>
        </w:rPr>
        <w:t xml:space="preserve">. </w:t>
      </w:r>
      <w:r w:rsidRPr="001D1B12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1D1B12">
        <w:rPr>
          <w:rFonts w:ascii="Verdana" w:hAnsi="Verdana"/>
          <w:iCs/>
          <w:sz w:val="20"/>
        </w:rPr>
        <w:t>força</w:t>
      </w:r>
      <w:r w:rsidRPr="001D1B12">
        <w:rPr>
          <w:rFonts w:ascii="Verdana" w:hAnsi="Verdana"/>
          <w:bCs/>
          <w:iCs/>
          <w:sz w:val="20"/>
        </w:rPr>
        <w:t xml:space="preserve"> maior.</w:t>
      </w:r>
    </w:p>
    <w:p w14:paraId="566FD3F8" w14:textId="7D736D1C" w:rsidR="00793476" w:rsidRPr="001D1B12" w:rsidRDefault="00000000" w:rsidP="001D1B12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Times New Roman"/>
          <w:color w:val="auto"/>
          <w:sz w:val="20"/>
          <w:szCs w:val="20"/>
        </w:rPr>
        <w:lastRenderedPageBreak/>
        <w:t>5.5.</w:t>
      </w:r>
      <w:r w:rsidRPr="001D1B12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</w:t>
      </w:r>
      <w:r w:rsidR="001D1B12" w:rsidRPr="001D1B12">
        <w:rPr>
          <w:rFonts w:ascii="Verdana" w:hAnsi="Verdana" w:cs="Times New Roman"/>
          <w:bCs/>
          <w:color w:val="auto"/>
          <w:sz w:val="20"/>
          <w:szCs w:val="20"/>
        </w:rPr>
        <w:t>acompanhada e fiscalizada</w:t>
      </w:r>
      <w:r w:rsidRPr="001D1B12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requisitante, para efeito de posterior verificação de sua conformidade com as especificações constantes neste Termo de Referência e na proposta.</w:t>
      </w:r>
    </w:p>
    <w:p w14:paraId="1B23AA90" w14:textId="502DBA11" w:rsidR="00793476" w:rsidRPr="001D1B12" w:rsidRDefault="00000000" w:rsidP="001D1B12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Times New Roman"/>
          <w:color w:val="auto"/>
          <w:sz w:val="20"/>
          <w:szCs w:val="20"/>
        </w:rPr>
        <w:t>5.6.</w:t>
      </w:r>
      <w:r w:rsidRPr="001D1B12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às suas custas.</w:t>
      </w:r>
    </w:p>
    <w:p w14:paraId="42530525" w14:textId="77777777" w:rsidR="00793476" w:rsidRPr="001D1B12" w:rsidRDefault="00000000" w:rsidP="001D1B12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/>
          <w:sz w:val="20"/>
          <w:szCs w:val="20"/>
        </w:rPr>
        <w:t>5.7.</w:t>
      </w:r>
      <w:r w:rsidRPr="001D1B12">
        <w:rPr>
          <w:rFonts w:ascii="Verdana" w:hAnsi="Verdana"/>
          <w:b/>
          <w:bCs/>
          <w:sz w:val="20"/>
          <w:szCs w:val="20"/>
        </w:rPr>
        <w:t xml:space="preserve"> </w:t>
      </w:r>
      <w:r w:rsidRPr="001D1B12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1D1B12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05F92414" w14:textId="77777777" w:rsidR="00793476" w:rsidRPr="001D1B12" w:rsidRDefault="00000000" w:rsidP="001D1B12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1D1B12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41E9B941" w14:textId="77777777" w:rsidR="00793476" w:rsidRPr="001D1B12" w:rsidRDefault="00793476" w:rsidP="001D1B12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3E74CFF9" w14:textId="5438D5A3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b/>
          <w:bCs/>
          <w:sz w:val="20"/>
        </w:rPr>
        <w:t>6.</w:t>
      </w:r>
      <w:r w:rsidRPr="001D1B12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225B69BC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>6.1. A especificação</w:t>
      </w:r>
      <w:r w:rsidRPr="001D1B12">
        <w:rPr>
          <w:rFonts w:ascii="Verdana" w:hAnsi="Verdana" w:cs="Arial"/>
          <w:sz w:val="20"/>
          <w:lang w:eastAsia="zh-CN"/>
        </w:rPr>
        <w:t xml:space="preserve"> dos objetos </w:t>
      </w:r>
      <w:r w:rsidRPr="001D1B12">
        <w:rPr>
          <w:rFonts w:ascii="Verdana" w:hAnsi="Verdana" w:cs="Arial"/>
          <w:sz w:val="20"/>
        </w:rPr>
        <w:t xml:space="preserve">contidos neste Termo de Referência e no ETP, foram estudadas para atender todas as necessidades apresentadas e é necessária a garantir uma boa qualidade do </w:t>
      </w:r>
      <w:r w:rsidRPr="001D1B12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27F428D1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 xml:space="preserve">6.2.  </w:t>
      </w:r>
      <w:r w:rsidRPr="001D1B12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5CCE9365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  <w:lang w:eastAsia="zh-CN"/>
        </w:rPr>
        <w:t>6.3. Não será necessário a celebração de contrato de prestação de serviços.</w:t>
      </w:r>
    </w:p>
    <w:p w14:paraId="7BF96FBE" w14:textId="77777777" w:rsidR="00793476" w:rsidRPr="001D1B12" w:rsidRDefault="00793476" w:rsidP="001D1B1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B40B500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b/>
          <w:bCs/>
          <w:sz w:val="20"/>
        </w:rPr>
        <w:t>7. RESPONSABILIDADES DO CONTRATANTE</w:t>
      </w:r>
    </w:p>
    <w:p w14:paraId="6C6C86E8" w14:textId="77777777" w:rsidR="00793476" w:rsidRPr="001D1B12" w:rsidRDefault="00000000" w:rsidP="001D1B1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1A805E2E" w14:textId="77777777" w:rsidR="00793476" w:rsidRPr="001D1B12" w:rsidRDefault="00000000" w:rsidP="001D1B1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49A9D3C4" w14:textId="77777777" w:rsidR="00793476" w:rsidRPr="001D1B12" w:rsidRDefault="00000000" w:rsidP="001D1B1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132DE3DE" w14:textId="77777777" w:rsidR="00793476" w:rsidRPr="001D1B12" w:rsidRDefault="00000000" w:rsidP="001D1B1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628B7112" w14:textId="77777777" w:rsidR="00793476" w:rsidRPr="001D1B12" w:rsidRDefault="00000000" w:rsidP="001D1B1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1A7DACF0" w14:textId="77777777" w:rsidR="00793476" w:rsidRPr="001D1B12" w:rsidRDefault="00000000" w:rsidP="001D1B1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62602E27" w14:textId="77777777" w:rsidR="00793476" w:rsidRPr="001D1B12" w:rsidRDefault="00793476" w:rsidP="001D1B12">
      <w:pPr>
        <w:spacing w:line="276" w:lineRule="auto"/>
        <w:jc w:val="both"/>
        <w:rPr>
          <w:rFonts w:ascii="Verdana" w:hAnsi="Verdana"/>
          <w:sz w:val="20"/>
        </w:rPr>
      </w:pPr>
    </w:p>
    <w:p w14:paraId="1ED78C80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4E35C76B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00302134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51766663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lastRenderedPageBreak/>
        <w:t>8.3. Substituir, reparar ou corrigir, às suas expensas, no prazo fixado neste Termo de Referência, o objeto com avarias ou defeitos.</w:t>
      </w:r>
    </w:p>
    <w:p w14:paraId="4642BB08" w14:textId="77777777" w:rsidR="00793476" w:rsidRPr="001D1B12" w:rsidRDefault="00000000" w:rsidP="001D1B12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t>8.4. Indicar preposto para representá-la.</w:t>
      </w:r>
    </w:p>
    <w:p w14:paraId="090E0CAF" w14:textId="77777777" w:rsidR="00793476" w:rsidRPr="001D1B12" w:rsidRDefault="00000000" w:rsidP="001D1B12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7B0942D4" w14:textId="77777777" w:rsidR="00793476" w:rsidRPr="001D1B12" w:rsidRDefault="00000000" w:rsidP="001D1B12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1D1B12">
        <w:rPr>
          <w:rFonts w:ascii="Verdana" w:hAnsi="Verdana"/>
          <w:sz w:val="20"/>
        </w:rPr>
        <w:br/>
      </w:r>
      <w:r w:rsidRPr="001D1B12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2D55B421" w14:textId="77777777" w:rsidR="00793476" w:rsidRPr="001D1B12" w:rsidRDefault="00000000" w:rsidP="001D1B12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>8.8. Todo o local de montagem deverá ser sinalizado de acordo com as normas de segurança.</w:t>
      </w:r>
    </w:p>
    <w:p w14:paraId="4BEC2C3B" w14:textId="77777777" w:rsidR="00793476" w:rsidRPr="001D1B12" w:rsidRDefault="00000000" w:rsidP="001D1B12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t>8.9</w:t>
      </w:r>
      <w:r w:rsidRPr="001D1B12">
        <w:rPr>
          <w:rFonts w:ascii="Verdana" w:hAnsi="Verdana" w:cs="Arial"/>
          <w:b/>
          <w:bCs/>
          <w:color w:val="000000"/>
          <w:sz w:val="20"/>
        </w:rPr>
        <w:t>.</w:t>
      </w:r>
      <w:r w:rsidRPr="001D1B12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3E69AFE5" w14:textId="77777777" w:rsidR="00793476" w:rsidRPr="001D1B12" w:rsidRDefault="00793476" w:rsidP="001D1B12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</w:p>
    <w:p w14:paraId="778DC392" w14:textId="77777777" w:rsidR="00793476" w:rsidRPr="001D1B12" w:rsidRDefault="00000000" w:rsidP="001D1B12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1D1B12">
        <w:rPr>
          <w:rFonts w:ascii="Verdana" w:hAnsi="Verdana" w:cs="Arial"/>
          <w:b/>
          <w:bCs/>
          <w:sz w:val="20"/>
        </w:rPr>
        <w:t>9. RESULTADOS PRETENDIDOS</w:t>
      </w:r>
    </w:p>
    <w:p w14:paraId="1494C103" w14:textId="0547F16D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>9.1.</w:t>
      </w:r>
      <w:r w:rsidR="001D1B12">
        <w:rPr>
          <w:rFonts w:ascii="Verdana" w:hAnsi="Verdana" w:cs="Arial"/>
          <w:sz w:val="20"/>
        </w:rPr>
        <w:t xml:space="preserve"> </w:t>
      </w:r>
      <w:r w:rsidRPr="001D1B12">
        <w:rPr>
          <w:rFonts w:ascii="Verdana" w:hAnsi="Verdana" w:cs="Arial"/>
          <w:color w:val="000000"/>
          <w:sz w:val="20"/>
        </w:rPr>
        <w:t xml:space="preserve">Com a futura aquisição o resultado esperado é ter </w:t>
      </w:r>
      <w:proofErr w:type="spellStart"/>
      <w:r w:rsidRPr="001D1B12">
        <w:rPr>
          <w:rFonts w:ascii="Verdana" w:hAnsi="Verdana" w:cs="Arial"/>
          <w:color w:val="000000"/>
          <w:sz w:val="20"/>
        </w:rPr>
        <w:t>a</w:t>
      </w:r>
      <w:proofErr w:type="spellEnd"/>
      <w:r w:rsidRPr="001D1B12">
        <w:rPr>
          <w:rFonts w:ascii="Verdana" w:hAnsi="Verdana" w:cs="Arial"/>
          <w:color w:val="000000"/>
          <w:sz w:val="20"/>
        </w:rPr>
        <w:t xml:space="preserve"> disposição materiais (tintas) para a devida manutenção das pinturas dos logradouros públicos e meios fios</w:t>
      </w:r>
      <w:r w:rsidRPr="001D1B12">
        <w:rPr>
          <w:rFonts w:ascii="Verdana" w:eastAsia="Arial" w:hAnsi="Verdana" w:cs="Arial"/>
          <w:color w:val="000000"/>
          <w:sz w:val="20"/>
        </w:rPr>
        <w:t xml:space="preserve">, </w:t>
      </w:r>
      <w:r w:rsidRPr="001D1B12">
        <w:rPr>
          <w:rFonts w:ascii="Verdana" w:hAnsi="Verdana" w:cs="Arial"/>
          <w:sz w:val="20"/>
          <w:lang w:eastAsia="zh-CN"/>
        </w:rPr>
        <w:t xml:space="preserve">promovendo a conservação destes para que possam ser utilizados </w:t>
      </w:r>
      <w:proofErr w:type="gramStart"/>
      <w:r w:rsidRPr="001D1B12">
        <w:rPr>
          <w:rFonts w:ascii="Verdana" w:hAnsi="Verdana" w:cs="Arial"/>
          <w:sz w:val="20"/>
          <w:lang w:eastAsia="zh-CN"/>
        </w:rPr>
        <w:t>pela  população</w:t>
      </w:r>
      <w:proofErr w:type="gramEnd"/>
      <w:r w:rsidRPr="001D1B12">
        <w:rPr>
          <w:rFonts w:ascii="Verdana" w:hAnsi="Verdana" w:cs="Arial"/>
          <w:sz w:val="20"/>
          <w:lang w:eastAsia="zh-CN"/>
        </w:rPr>
        <w:t xml:space="preserve"> oferecendo um ambiente limpo e agradável, proporcionando bem-estar aos que destes fazem uso</w:t>
      </w:r>
      <w:r w:rsidRPr="001D1B12">
        <w:rPr>
          <w:rFonts w:ascii="Verdana" w:eastAsia="Arial" w:hAnsi="Verdana" w:cs="Arial"/>
          <w:color w:val="000000"/>
          <w:sz w:val="20"/>
        </w:rPr>
        <w:t xml:space="preserve">, bem como proporcionar aos moradores e visitantes </w:t>
      </w:r>
      <w:r w:rsidRPr="001D1B12">
        <w:rPr>
          <w:rFonts w:ascii="Verdana" w:hAnsi="Verdana" w:cs="Arial"/>
          <w:color w:val="000000"/>
          <w:sz w:val="20"/>
        </w:rPr>
        <w:t>uma cidade acolhedora e agradável. O quantitativo será suficiente para suprir a demanda atual desta Secretaria.</w:t>
      </w:r>
    </w:p>
    <w:p w14:paraId="29BD4511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b/>
          <w:bCs/>
          <w:sz w:val="20"/>
        </w:rPr>
        <w:t>10. REGULARIDADE FISCAL E TRABALHISTA</w:t>
      </w:r>
    </w:p>
    <w:p w14:paraId="5D0F60C2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>10.1. Cópia de inscrição no Cadastro de Pessoas Jurídicas – CNPJ.</w:t>
      </w:r>
    </w:p>
    <w:p w14:paraId="31FFEC89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4222197D" w14:textId="34058E82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>10.3.</w:t>
      </w:r>
      <w:r w:rsidR="001D1B12">
        <w:rPr>
          <w:rFonts w:ascii="Verdana" w:hAnsi="Verdana" w:cs="Arial"/>
          <w:sz w:val="20"/>
        </w:rPr>
        <w:t xml:space="preserve"> </w:t>
      </w:r>
      <w:r w:rsidRPr="001D1B12">
        <w:rPr>
          <w:rFonts w:ascii="Verdana" w:hAnsi="Verdana" w:cs="Arial"/>
          <w:sz w:val="20"/>
        </w:rPr>
        <w:t xml:space="preserve">Prova de regularidade com a Fazenda Estadual, que poderá ser solicitada no site </w:t>
      </w:r>
      <w:hyperlink r:id="rId6">
        <w:r w:rsidRPr="001D1B12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1D1B12">
        <w:rPr>
          <w:rFonts w:ascii="Verdana" w:hAnsi="Verdana" w:cs="Arial"/>
          <w:color w:val="000000"/>
          <w:sz w:val="20"/>
        </w:rPr>
        <w:t>;</w:t>
      </w:r>
    </w:p>
    <w:p w14:paraId="3138A275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64BD385F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1D1B12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1D1B12">
        <w:rPr>
          <w:rFonts w:ascii="Verdana" w:hAnsi="Verdana" w:cs="Arial"/>
          <w:sz w:val="20"/>
        </w:rPr>
        <w:t>.</w:t>
      </w:r>
    </w:p>
    <w:p w14:paraId="4A28747F" w14:textId="77777777" w:rsidR="00793476" w:rsidRPr="001D1B12" w:rsidRDefault="00793476" w:rsidP="001D1B1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D09F9C4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b/>
          <w:bCs/>
          <w:sz w:val="20"/>
        </w:rPr>
        <w:t>11. DAS SANÇÕES ADMINISTRATIVAS</w:t>
      </w:r>
    </w:p>
    <w:p w14:paraId="52BF8E92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t>11</w:t>
      </w:r>
      <w:r w:rsidRPr="001D1B12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19CD63FD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t>11</w:t>
      </w:r>
      <w:r w:rsidRPr="001D1B12">
        <w:rPr>
          <w:rFonts w:ascii="Verdana" w:hAnsi="Verdana"/>
          <w:iCs/>
          <w:sz w:val="20"/>
        </w:rPr>
        <w:t>.1.1. Dar causa à inexecução parcial do contrato.</w:t>
      </w:r>
    </w:p>
    <w:p w14:paraId="7781986E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t>11</w:t>
      </w:r>
      <w:r w:rsidRPr="001D1B12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41C1A4A7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t>11</w:t>
      </w:r>
      <w:r w:rsidRPr="001D1B12">
        <w:rPr>
          <w:rFonts w:ascii="Verdana" w:hAnsi="Verdana"/>
          <w:iCs/>
          <w:sz w:val="20"/>
        </w:rPr>
        <w:t>.1.3. Dar causa à inexecução total;</w:t>
      </w:r>
    </w:p>
    <w:p w14:paraId="3CD67BB3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t>11</w:t>
      </w:r>
      <w:r w:rsidRPr="001D1B12">
        <w:rPr>
          <w:rFonts w:ascii="Verdana" w:hAnsi="Verdana"/>
          <w:iCs/>
          <w:sz w:val="20"/>
        </w:rPr>
        <w:t>.1.4. Deixar de entregar a documentação exigida para o certame.</w:t>
      </w:r>
    </w:p>
    <w:p w14:paraId="0B54647D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t>11</w:t>
      </w:r>
      <w:r w:rsidRPr="001D1B12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3F9FB673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t>11</w:t>
      </w:r>
      <w:r w:rsidRPr="001D1B12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6D27259A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lastRenderedPageBreak/>
        <w:t>11</w:t>
      </w:r>
      <w:r w:rsidRPr="001D1B12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11DA7E42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t>11</w:t>
      </w:r>
      <w:r w:rsidRPr="001D1B12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062A6074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22C2F7A4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t>11</w:t>
      </w:r>
      <w:r w:rsidRPr="001D1B12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2CA31C94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t>11</w:t>
      </w:r>
      <w:r w:rsidRPr="001D1B12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088C36FB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t>11</w:t>
      </w:r>
      <w:r w:rsidRPr="001D1B12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0625ED2A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t>11</w:t>
      </w:r>
      <w:r w:rsidRPr="001D1B12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78081DA6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t>11.1.13.</w:t>
      </w:r>
      <w:r w:rsidRPr="001D1B12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6A666EC0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76B3A8EB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1D1B12">
        <w:rPr>
          <w:rFonts w:ascii="Verdana" w:hAnsi="Verdana"/>
          <w:iCs/>
          <w:color w:val="000000"/>
          <w:sz w:val="20"/>
        </w:rPr>
        <w:t>11</w:t>
      </w:r>
      <w:r w:rsidRPr="001D1B12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65643229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sz w:val="20"/>
        </w:rPr>
        <w:t xml:space="preserve"> </w:t>
      </w:r>
      <w:r w:rsidRPr="001D1B12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4FE53339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sz w:val="20"/>
        </w:rPr>
        <w:t xml:space="preserve"> </w:t>
      </w:r>
      <w:r w:rsidRPr="001D1B12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26EAF3DD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1E9A3D2E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sz w:val="20"/>
        </w:rPr>
        <w:t xml:space="preserve"> </w:t>
      </w:r>
      <w:r w:rsidRPr="001D1B12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1E29C3A9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t>11</w:t>
      </w:r>
      <w:r w:rsidRPr="001D1B12">
        <w:rPr>
          <w:rFonts w:ascii="Verdana" w:hAnsi="Verdana"/>
          <w:iCs/>
          <w:sz w:val="20"/>
        </w:rPr>
        <w:t>.3. Na aplicação das sanções serão considerados:</w:t>
      </w:r>
    </w:p>
    <w:p w14:paraId="4343FBD7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t>11</w:t>
      </w:r>
      <w:r w:rsidRPr="001D1B12">
        <w:rPr>
          <w:rFonts w:ascii="Verdana" w:hAnsi="Verdana"/>
          <w:iCs/>
          <w:sz w:val="20"/>
        </w:rPr>
        <w:t>.3.1. A natureza e a gravidade da infração cometida.</w:t>
      </w:r>
    </w:p>
    <w:p w14:paraId="222151F5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sz w:val="20"/>
        </w:rPr>
        <w:t>11.3.2. As peculiaridades do caso concreto.</w:t>
      </w:r>
    </w:p>
    <w:p w14:paraId="7351D83A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sz w:val="20"/>
        </w:rPr>
        <w:t>11.3.3. As circunstâncias agravantes ou atenuantes.</w:t>
      </w:r>
    </w:p>
    <w:p w14:paraId="25E11A10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sz w:val="20"/>
        </w:rPr>
        <w:t>11.3.4. Os danos que dela provierem para a Administração Pública.</w:t>
      </w:r>
    </w:p>
    <w:p w14:paraId="47B1AE5B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color w:val="000000"/>
          <w:sz w:val="20"/>
        </w:rPr>
        <w:t>11</w:t>
      </w:r>
      <w:r w:rsidRPr="001D1B12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067AAB09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2B0020CF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339B84CE" w14:textId="0C63D266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b/>
          <w:bCs/>
          <w:sz w:val="20"/>
          <w:lang w:eastAsia="en-US"/>
        </w:rPr>
        <w:t>12. DA HABILITAÇÃO</w:t>
      </w:r>
      <w:r w:rsidRPr="001D1B12">
        <w:rPr>
          <w:rFonts w:ascii="Verdana" w:hAnsi="Verdana"/>
          <w:sz w:val="20"/>
          <w:lang w:eastAsia="en-US"/>
        </w:rPr>
        <w:t xml:space="preserve"> </w:t>
      </w:r>
    </w:p>
    <w:p w14:paraId="704290B9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Verdana"/>
          <w:sz w:val="20"/>
          <w:lang w:eastAsia="ar-SA"/>
        </w:rPr>
        <w:t xml:space="preserve"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</w:t>
      </w:r>
      <w:r w:rsidRPr="001D1B12">
        <w:rPr>
          <w:rFonts w:ascii="Verdana" w:hAnsi="Verdana" w:cs="Verdana"/>
          <w:sz w:val="20"/>
          <w:lang w:eastAsia="ar-SA"/>
        </w:rPr>
        <w:lastRenderedPageBreak/>
        <w:t>que impeça a participação no certame ou a futura contratação, mediante a consulta aos seguintes cadastros:</w:t>
      </w:r>
    </w:p>
    <w:p w14:paraId="44B70AC2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3D249090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1D1B12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8">
        <w:r w:rsidRPr="001D1B12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1D1B12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3ECAC738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1D1B12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1D1B12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04498032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12C7B145" w14:textId="77777777" w:rsidR="00793476" w:rsidRPr="001D1B12" w:rsidRDefault="00000000" w:rsidP="001D1B1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1D1B12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1D1B12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1D1B12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11E852E6" w14:textId="77777777" w:rsidR="00793476" w:rsidRPr="001D1B12" w:rsidRDefault="00000000" w:rsidP="001D1B1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1D1B12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1D1B12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18C10930" w14:textId="77777777" w:rsidR="00793476" w:rsidRPr="001D1B12" w:rsidRDefault="00000000" w:rsidP="001D1B1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408A42CA" w14:textId="77777777" w:rsidR="00793476" w:rsidRPr="001D1B12" w:rsidRDefault="00000000" w:rsidP="001D1B12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13311CBF" w14:textId="77777777" w:rsidR="00793476" w:rsidRPr="001D1B12" w:rsidRDefault="00000000" w:rsidP="001D1B12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5E288B4D" w14:textId="77777777" w:rsidR="00793476" w:rsidRPr="001D1B12" w:rsidRDefault="00000000" w:rsidP="001D1B12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5474E07D" w14:textId="00155D7F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>12.1.3.</w:t>
      </w:r>
      <w:r w:rsidR="001D1B12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1D1B12">
        <w:rPr>
          <w:rFonts w:ascii="Verdana" w:hAnsi="Verdana" w:cs="Verdana"/>
          <w:color w:val="000000"/>
          <w:sz w:val="20"/>
          <w:szCs w:val="20"/>
        </w:rPr>
        <w:t>Constatada a existência de sanção, o Pregoeiro reputará o licitante inabilitado, por falta de condição de participação.</w:t>
      </w:r>
    </w:p>
    <w:p w14:paraId="22D4FB3F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5FB75F93" w14:textId="77777777" w:rsidR="00793476" w:rsidRPr="001D1B12" w:rsidRDefault="00000000" w:rsidP="001D1B12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1D1B12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1D1B12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1D1B12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18DA7361" w14:textId="4EB080F1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0F891613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19209578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 xml:space="preserve">12.2.3. O descumprimento do subitem acima implicará a inabilitação do licitante, exceto se a consulta aos sítios eletrônicos oficiais emissores de certidões feita pelo Pregoeiro lograr êxito </w:t>
      </w:r>
      <w:r w:rsidRPr="001D1B12">
        <w:rPr>
          <w:rFonts w:ascii="Verdana" w:hAnsi="Verdana" w:cs="Verdana"/>
          <w:color w:val="000000"/>
          <w:sz w:val="20"/>
          <w:szCs w:val="20"/>
        </w:rPr>
        <w:lastRenderedPageBreak/>
        <w:t>em encontrar a(s) certidão(</w:t>
      </w:r>
      <w:proofErr w:type="spellStart"/>
      <w:r w:rsidRPr="001D1B12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1D1B12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1212E9C6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7A9F07D9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41FD1581" w14:textId="77777777" w:rsidR="00793476" w:rsidRPr="001D1B12" w:rsidRDefault="00000000" w:rsidP="001D1B12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252ED181" w14:textId="77777777" w:rsidR="00793476" w:rsidRPr="001D1B12" w:rsidRDefault="00000000" w:rsidP="001D1B12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1027FAF6" w14:textId="77777777" w:rsidR="00793476" w:rsidRPr="001D1B12" w:rsidRDefault="00000000" w:rsidP="001D1B12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68D37293" w14:textId="77777777" w:rsidR="00793476" w:rsidRPr="001D1B12" w:rsidRDefault="00793476" w:rsidP="001D1B12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12DF6EFC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20B17D82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5428B466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1D1B12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2">
        <w:r w:rsidRPr="001D1B12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1D1B12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389D9488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1057F954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1A04CFC7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45A3CAFA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37AEAFD0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439B93FB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1D1B12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4288E0B8" w14:textId="77777777" w:rsidR="00793476" w:rsidRPr="001D1B12" w:rsidRDefault="00793476" w:rsidP="001D1B12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1821D933" w14:textId="77777777" w:rsidR="00793476" w:rsidRPr="001D1B12" w:rsidRDefault="00000000" w:rsidP="001D1B1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1D1B12">
        <w:rPr>
          <w:rFonts w:ascii="Verdana" w:hAnsi="Verdana" w:cs="Verdana"/>
          <w:color w:val="000000"/>
          <w:sz w:val="20"/>
          <w:szCs w:val="20"/>
        </w:rPr>
        <w:t>.</w:t>
      </w:r>
    </w:p>
    <w:p w14:paraId="28485EEF" w14:textId="77777777" w:rsidR="001D1B12" w:rsidRDefault="00000000" w:rsidP="001D1B12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Verdana"/>
          <w:color w:val="000000"/>
          <w:sz w:val="20"/>
        </w:rPr>
      </w:pPr>
      <w:r w:rsidRPr="001D1B12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4DFB8904" w14:textId="23D472E4" w:rsidR="00793476" w:rsidRPr="001D1B12" w:rsidRDefault="00000000" w:rsidP="001D1B12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45C444E1" w14:textId="77777777" w:rsidR="00793476" w:rsidRPr="001D1B12" w:rsidRDefault="00000000" w:rsidP="001D1B12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Verdana"/>
          <w:sz w:val="20"/>
        </w:rPr>
        <w:lastRenderedPageBreak/>
        <w:t>12.9.3. Para a contagem do prazo estabelecido na letra “a” deste capítulo, será contado a partir do primeiro dia que antecede a data da realização desta dispensa de licitação.</w:t>
      </w:r>
    </w:p>
    <w:p w14:paraId="15935132" w14:textId="77777777" w:rsidR="00793476" w:rsidRPr="001D1B12" w:rsidRDefault="00000000" w:rsidP="001D1B12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4F9E9C64" w14:textId="77777777" w:rsidR="00793476" w:rsidRPr="001D1B12" w:rsidRDefault="00793476" w:rsidP="001D1B12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</w:p>
    <w:p w14:paraId="12E28F22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b/>
          <w:bCs/>
          <w:sz w:val="20"/>
        </w:rPr>
        <w:t>13. CRITÉRIOS DE PAGAMENTO</w:t>
      </w:r>
    </w:p>
    <w:p w14:paraId="1899C6EC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5E710EB8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1D1B12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1D1B12">
        <w:rPr>
          <w:rFonts w:ascii="Verdana" w:hAnsi="Verdana"/>
          <w:color w:val="000000"/>
          <w:sz w:val="20"/>
        </w:rPr>
        <w:t>.</w:t>
      </w:r>
    </w:p>
    <w:p w14:paraId="324E9185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0B316BA5" w14:textId="77777777" w:rsidR="00793476" w:rsidRPr="001D1B12" w:rsidRDefault="00000000" w:rsidP="001D1B12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>- O prazo de validade;</w:t>
      </w:r>
    </w:p>
    <w:p w14:paraId="01FB41A2" w14:textId="77777777" w:rsidR="00793476" w:rsidRPr="001D1B12" w:rsidRDefault="00000000" w:rsidP="001D1B12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 xml:space="preserve">- A data da emissão; </w:t>
      </w:r>
    </w:p>
    <w:p w14:paraId="1F11892B" w14:textId="77777777" w:rsidR="00793476" w:rsidRPr="001D1B12" w:rsidRDefault="00000000" w:rsidP="001D1B12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 xml:space="preserve">- Os dados do contrato e do órgão contratante; </w:t>
      </w:r>
    </w:p>
    <w:p w14:paraId="7EC7FBA1" w14:textId="77777777" w:rsidR="00793476" w:rsidRPr="001D1B12" w:rsidRDefault="00000000" w:rsidP="001D1B12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 xml:space="preserve">- O período respectivo de execução do contrato; </w:t>
      </w:r>
    </w:p>
    <w:p w14:paraId="590D4B7E" w14:textId="77777777" w:rsidR="00793476" w:rsidRPr="001D1B12" w:rsidRDefault="00000000" w:rsidP="001D1B12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 xml:space="preserve">- O valor a pagar; e </w:t>
      </w:r>
    </w:p>
    <w:p w14:paraId="6E16124A" w14:textId="77777777" w:rsidR="00793476" w:rsidRPr="001D1B12" w:rsidRDefault="00000000" w:rsidP="001D1B12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>- Eventual destaque do valor de retenções tributárias cabíveis.</w:t>
      </w:r>
    </w:p>
    <w:p w14:paraId="5FC881D7" w14:textId="77777777" w:rsidR="00793476" w:rsidRPr="001D1B12" w:rsidRDefault="00000000" w:rsidP="001D1B12">
      <w:pPr>
        <w:tabs>
          <w:tab w:val="left" w:pos="0"/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2A29F0BF" w14:textId="77777777" w:rsidR="00793476" w:rsidRPr="001D1B12" w:rsidRDefault="00000000" w:rsidP="001D1B12">
      <w:pPr>
        <w:tabs>
          <w:tab w:val="left" w:pos="109"/>
        </w:tabs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>13.5. A</w:t>
      </w:r>
      <w:r w:rsidRPr="001D1B12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1D1B12">
        <w:rPr>
          <w:rStyle w:val="Hyperlink"/>
          <w:rFonts w:ascii="Verdana" w:hAnsi="Verdana"/>
          <w:sz w:val="20"/>
          <w:lang w:eastAsia="en-US"/>
        </w:rPr>
        <w:t>.</w:t>
      </w:r>
    </w:p>
    <w:p w14:paraId="2605887C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3D51C042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04497B32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1207F121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55BA28CC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1D1B12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1D1B12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61BC0195" w14:textId="3753797C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0495AB6A" w14:textId="77777777" w:rsidR="00793476" w:rsidRPr="001D1B12" w:rsidRDefault="00000000" w:rsidP="001D1B12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/>
          <w:color w:val="000000"/>
          <w:sz w:val="20"/>
          <w:szCs w:val="20"/>
        </w:rPr>
        <w:t xml:space="preserve">13.11. </w:t>
      </w:r>
      <w:r w:rsidRPr="001D1B12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7CDDC5C4" w14:textId="77777777" w:rsidR="00793476" w:rsidRPr="001D1B12" w:rsidRDefault="00000000" w:rsidP="001D1B12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Verdana"/>
          <w:sz w:val="20"/>
          <w:szCs w:val="20"/>
        </w:rPr>
        <w:t xml:space="preserve">VM = VF </w:t>
      </w:r>
      <w:r w:rsidRPr="001D1B12">
        <w:rPr>
          <w:rFonts w:ascii="Verdana" w:hAnsi="Verdana" w:cs="Verdana"/>
          <w:sz w:val="20"/>
          <w:szCs w:val="20"/>
          <w:vertAlign w:val="subscript"/>
        </w:rPr>
        <w:t>*</w:t>
      </w:r>
      <w:r w:rsidRPr="001D1B12">
        <w:rPr>
          <w:rFonts w:ascii="Verdana" w:hAnsi="Verdana" w:cs="Verdana"/>
          <w:sz w:val="20"/>
          <w:szCs w:val="20"/>
        </w:rPr>
        <w:t xml:space="preserve"> </w:t>
      </w:r>
      <w:r w:rsidRPr="001D1B12">
        <w:rPr>
          <w:rFonts w:ascii="Verdana" w:hAnsi="Verdana" w:cs="Verdana"/>
          <w:sz w:val="20"/>
          <w:szCs w:val="20"/>
          <w:u w:val="single"/>
        </w:rPr>
        <w:t>0,33</w:t>
      </w:r>
      <w:r w:rsidRPr="001D1B12">
        <w:rPr>
          <w:rFonts w:ascii="Verdana" w:hAnsi="Verdana" w:cs="Verdana"/>
          <w:sz w:val="20"/>
          <w:szCs w:val="20"/>
        </w:rPr>
        <w:t xml:space="preserve"> </w:t>
      </w:r>
      <w:r w:rsidRPr="001D1B12">
        <w:rPr>
          <w:rFonts w:ascii="Verdana" w:hAnsi="Verdana" w:cs="Verdana"/>
          <w:sz w:val="20"/>
          <w:szCs w:val="20"/>
          <w:vertAlign w:val="subscript"/>
        </w:rPr>
        <w:t>*</w:t>
      </w:r>
      <w:r w:rsidRPr="001D1B12">
        <w:rPr>
          <w:rFonts w:ascii="Verdana" w:hAnsi="Verdana" w:cs="Verdana"/>
          <w:sz w:val="20"/>
          <w:szCs w:val="20"/>
        </w:rPr>
        <w:t xml:space="preserve"> ND</w:t>
      </w:r>
    </w:p>
    <w:p w14:paraId="62F8DC3F" w14:textId="77777777" w:rsidR="00793476" w:rsidRPr="001D1B12" w:rsidRDefault="00000000" w:rsidP="001D1B12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1D1B12">
        <w:rPr>
          <w:rFonts w:ascii="Verdana" w:eastAsia="Verdana" w:hAnsi="Verdana" w:cs="Verdana"/>
          <w:sz w:val="20"/>
          <w:szCs w:val="20"/>
        </w:rPr>
        <w:t xml:space="preserve">        </w:t>
      </w:r>
      <w:r w:rsidRPr="001D1B12">
        <w:rPr>
          <w:rFonts w:ascii="Verdana" w:hAnsi="Verdana" w:cs="Verdana"/>
          <w:sz w:val="20"/>
          <w:szCs w:val="20"/>
        </w:rPr>
        <w:t>100</w:t>
      </w:r>
    </w:p>
    <w:p w14:paraId="00265A65" w14:textId="77777777" w:rsidR="00793476" w:rsidRPr="001D1B12" w:rsidRDefault="00000000" w:rsidP="001D1B12">
      <w:pPr>
        <w:suppressAutoHyphens w:val="0"/>
        <w:spacing w:line="276" w:lineRule="auto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lastRenderedPageBreak/>
        <w:t xml:space="preserve">Onde: </w:t>
      </w:r>
    </w:p>
    <w:p w14:paraId="5A6691AF" w14:textId="77777777" w:rsidR="00793476" w:rsidRPr="001D1B12" w:rsidRDefault="00000000" w:rsidP="001D1B12">
      <w:pPr>
        <w:suppressAutoHyphens w:val="0"/>
        <w:spacing w:line="276" w:lineRule="auto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2BEFBADF" w14:textId="77777777" w:rsidR="00793476" w:rsidRPr="001D1B12" w:rsidRDefault="00000000" w:rsidP="001D1B12">
      <w:pPr>
        <w:suppressAutoHyphens w:val="0"/>
        <w:spacing w:line="276" w:lineRule="auto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26E0CC23" w14:textId="77777777" w:rsidR="00793476" w:rsidRPr="001D1B12" w:rsidRDefault="00000000" w:rsidP="001D1B12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1D1B12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19042D5D" w14:textId="7F77F087" w:rsidR="00793476" w:rsidRPr="001D1B12" w:rsidRDefault="00000000" w:rsidP="001D1B12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1D1B12">
        <w:rPr>
          <w:rFonts w:ascii="Verdana" w:eastAsia="Times New Roman" w:hAnsi="Verdana" w:cs="Arial"/>
          <w:color w:val="000000"/>
          <w:sz w:val="20"/>
          <w:szCs w:val="20"/>
        </w:rPr>
        <w:t xml:space="preserve">13.12. </w:t>
      </w:r>
      <w:r w:rsidRPr="001D1B12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504D09AC" w14:textId="77777777" w:rsidR="00793476" w:rsidRPr="001D1B12" w:rsidRDefault="00000000" w:rsidP="001D1B12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1D1B12">
        <w:rPr>
          <w:rFonts w:ascii="Verdana" w:eastAsia="Times New Roman" w:hAnsi="Verdana" w:cs="Arial"/>
          <w:color w:val="000000"/>
          <w:sz w:val="20"/>
          <w:szCs w:val="20"/>
        </w:rPr>
        <w:t>13.13.</w:t>
      </w:r>
      <w:r w:rsidRPr="001D1B12">
        <w:rPr>
          <w:rFonts w:ascii="Verdana" w:hAnsi="Verdana" w:cs="Arial"/>
          <w:color w:val="000000"/>
          <w:sz w:val="20"/>
          <w:szCs w:val="20"/>
        </w:rPr>
        <w:t xml:space="preserve"> Qualquer alteração feita no contrato social, ato constitutivo ou estatuto deverá ser </w:t>
      </w:r>
      <w:proofErr w:type="spellStart"/>
      <w:r w:rsidRPr="001D1B12">
        <w:rPr>
          <w:rFonts w:ascii="Verdana" w:hAnsi="Verdana" w:cs="Arial"/>
          <w:color w:val="000000"/>
          <w:sz w:val="20"/>
          <w:szCs w:val="20"/>
        </w:rPr>
        <w:t>ois</w:t>
      </w:r>
      <w:proofErr w:type="spellEnd"/>
      <w:r w:rsidRPr="001D1B12">
        <w:rPr>
          <w:rFonts w:ascii="Verdana" w:hAnsi="Verdana" w:cs="Arial"/>
          <w:color w:val="000000"/>
          <w:sz w:val="20"/>
          <w:szCs w:val="20"/>
        </w:rPr>
        <w:t xml:space="preserve"> comunicado ao CONTRATANTE, mediante documentação própria, para apreciação da autoridade competente.</w:t>
      </w:r>
    </w:p>
    <w:p w14:paraId="3678F0DD" w14:textId="77777777" w:rsidR="00793476" w:rsidRPr="001D1B12" w:rsidRDefault="00000000" w:rsidP="001D1B12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1D1B12">
        <w:rPr>
          <w:rFonts w:ascii="Verdana" w:eastAsia="Times New Roman" w:hAnsi="Verdana" w:cs="Arial"/>
          <w:color w:val="000000"/>
          <w:sz w:val="20"/>
          <w:szCs w:val="20"/>
        </w:rPr>
        <w:t xml:space="preserve">13.14. </w:t>
      </w:r>
      <w:r w:rsidRPr="001D1B12">
        <w:rPr>
          <w:rFonts w:ascii="Verdana" w:hAnsi="Verdana" w:cs="Arial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 w14:paraId="58BD1EE8" w14:textId="77777777" w:rsidR="00793476" w:rsidRPr="001D1B12" w:rsidRDefault="00000000" w:rsidP="001D1B12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1D1B12">
        <w:rPr>
          <w:rFonts w:ascii="Verdana" w:hAnsi="Verdana" w:cs="Arial"/>
          <w:sz w:val="20"/>
          <w:szCs w:val="20"/>
        </w:rPr>
        <w:t xml:space="preserve">13.15. </w:t>
      </w:r>
      <w:r w:rsidRPr="001D1B12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1D1B12">
        <w:rPr>
          <w:rFonts w:ascii="Verdana" w:hAnsi="Verdana" w:cs="Arial"/>
          <w:sz w:val="20"/>
          <w:szCs w:val="20"/>
        </w:rPr>
        <w:t>condições relativas à proposta de preço e a habilitação.</w:t>
      </w:r>
    </w:p>
    <w:p w14:paraId="6A579534" w14:textId="77777777" w:rsidR="00793476" w:rsidRPr="001D1B12" w:rsidRDefault="00000000" w:rsidP="001D1B12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b/>
          <w:sz w:val="20"/>
        </w:rPr>
        <w:t>14. CONTRATAÇÕES CORRELATAS E/OU INTERDEPENDENTES</w:t>
      </w:r>
    </w:p>
    <w:p w14:paraId="3D03CD73" w14:textId="77777777" w:rsidR="00793476" w:rsidRPr="001D1B12" w:rsidRDefault="00000000" w:rsidP="001D1B12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55ED7B49" w14:textId="77777777" w:rsidR="00793476" w:rsidRPr="001D1B12" w:rsidRDefault="00793476" w:rsidP="001D1B12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129F7670" w14:textId="77777777" w:rsidR="00793476" w:rsidRPr="001D1B12" w:rsidRDefault="00000000" w:rsidP="001D1B12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b/>
          <w:sz w:val="20"/>
        </w:rPr>
        <w:t>15. POSSÍVEIS IMPACTOS AMBIENTAIS</w:t>
      </w:r>
    </w:p>
    <w:p w14:paraId="0A8F7524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 xml:space="preserve">15.1. </w:t>
      </w:r>
      <w:r w:rsidRPr="001D1B12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3C8DA05F" w14:textId="77777777" w:rsidR="00793476" w:rsidRPr="001D1B12" w:rsidRDefault="00793476" w:rsidP="001D1B12">
      <w:pPr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204E427E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b/>
          <w:sz w:val="20"/>
        </w:rPr>
        <w:t>16. DECLARAÇÃO E JUSTIFICATIVA DA VIABILIDADE</w:t>
      </w:r>
    </w:p>
    <w:p w14:paraId="7559976A" w14:textId="68A07606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>16.1. Neste sentido, a equipe de planejamento do ETP e de acordo com a autoridade requerente, declara viável esta contratação, com base nos elementos apresentados neste documento.</w:t>
      </w:r>
    </w:p>
    <w:p w14:paraId="0912ADD4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>16.2. Considerando a necessidade de manutenção das vias públicas e meio-fio, decidiu-se pela aquisição dos materiais (tintas).</w:t>
      </w:r>
    </w:p>
    <w:p w14:paraId="2CA35C48" w14:textId="77777777" w:rsidR="00793476" w:rsidRPr="001D1B12" w:rsidRDefault="00793476" w:rsidP="001D1B12">
      <w:pPr>
        <w:spacing w:line="276" w:lineRule="auto"/>
        <w:jc w:val="both"/>
        <w:rPr>
          <w:rFonts w:ascii="Verdana" w:hAnsi="Verdana"/>
          <w:sz w:val="20"/>
        </w:rPr>
      </w:pPr>
    </w:p>
    <w:p w14:paraId="12180DD3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b/>
          <w:bCs/>
          <w:sz w:val="20"/>
        </w:rPr>
        <w:t xml:space="preserve">17. ADEQUAÇÃO ORÇAMENTÁRIA </w:t>
      </w:r>
    </w:p>
    <w:p w14:paraId="3FD71F0F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3ACF6043" w14:textId="77777777" w:rsidR="00793476" w:rsidRPr="001D1B12" w:rsidRDefault="00793476" w:rsidP="001D1B12">
      <w:pPr>
        <w:spacing w:line="276" w:lineRule="auto"/>
        <w:jc w:val="both"/>
        <w:rPr>
          <w:rFonts w:ascii="Verdana" w:hAnsi="Verdana"/>
          <w:sz w:val="20"/>
        </w:rPr>
      </w:pPr>
    </w:p>
    <w:p w14:paraId="40ACADB3" w14:textId="06A0F9EC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color w:val="000000"/>
          <w:sz w:val="20"/>
        </w:rPr>
        <w:t>FICHA - FONTE 00236-15000000000 no valor de R$ 21.592,10 (vinte e um mil quinhentos e noventa e dois reais e dez centavos).</w:t>
      </w:r>
    </w:p>
    <w:p w14:paraId="3B90912E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/>
          <w:b/>
          <w:bCs/>
          <w:sz w:val="20"/>
        </w:rPr>
        <w:t>18.</w:t>
      </w:r>
      <w:r w:rsidRPr="001D1B12">
        <w:rPr>
          <w:rFonts w:ascii="Verdana" w:hAnsi="Verdana"/>
          <w:sz w:val="20"/>
        </w:rPr>
        <w:t xml:space="preserve"> </w:t>
      </w:r>
      <w:r w:rsidRPr="001D1B12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341E73CB" w14:textId="77777777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7747D23F" w14:textId="77777777" w:rsidR="00793476" w:rsidRPr="001D1B12" w:rsidRDefault="00000000" w:rsidP="001D1B12">
      <w:pPr>
        <w:spacing w:line="276" w:lineRule="auto"/>
        <w:jc w:val="right"/>
        <w:rPr>
          <w:rFonts w:ascii="Verdana" w:hAnsi="Verdana"/>
          <w:sz w:val="20"/>
        </w:rPr>
      </w:pPr>
      <w:r w:rsidRPr="001D1B12">
        <w:rPr>
          <w:rFonts w:ascii="Verdana" w:hAnsi="Verdana"/>
          <w:sz w:val="20"/>
        </w:rPr>
        <w:t>São Gabriel da Palha, 25</w:t>
      </w:r>
      <w:r w:rsidRPr="001D1B12">
        <w:rPr>
          <w:rFonts w:ascii="Verdana" w:hAnsi="Verdana"/>
          <w:color w:val="000000"/>
          <w:sz w:val="20"/>
        </w:rPr>
        <w:t xml:space="preserve"> de fevereiro de 2025</w:t>
      </w:r>
    </w:p>
    <w:p w14:paraId="3FCC176E" w14:textId="77777777" w:rsidR="00242955" w:rsidRDefault="00242955" w:rsidP="001D1B12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FDBD097" w14:textId="1BFC7974" w:rsidR="00793476" w:rsidRPr="001D1B12" w:rsidRDefault="00000000" w:rsidP="001D1B12">
      <w:pPr>
        <w:spacing w:line="276" w:lineRule="auto"/>
        <w:jc w:val="both"/>
        <w:rPr>
          <w:rFonts w:ascii="Verdana" w:hAnsi="Verdana"/>
          <w:sz w:val="20"/>
        </w:rPr>
      </w:pPr>
      <w:r w:rsidRPr="001D1B12">
        <w:rPr>
          <w:rFonts w:ascii="Verdana" w:hAnsi="Verdana" w:cs="Arial"/>
          <w:b/>
          <w:bCs/>
          <w:sz w:val="20"/>
        </w:rPr>
        <w:t>Elaborado por:</w:t>
      </w:r>
    </w:p>
    <w:p w14:paraId="3BCA443C" w14:textId="77777777" w:rsidR="00242955" w:rsidRDefault="00242955" w:rsidP="001D1B12">
      <w:pPr>
        <w:spacing w:line="276" w:lineRule="auto"/>
        <w:rPr>
          <w:rFonts w:ascii="Verdana" w:hAnsi="Verdana" w:cs="Arial"/>
          <w:sz w:val="20"/>
        </w:rPr>
      </w:pPr>
    </w:p>
    <w:p w14:paraId="2E5E67CA" w14:textId="77777777" w:rsidR="00242955" w:rsidRDefault="00242955" w:rsidP="001D1B12">
      <w:pPr>
        <w:spacing w:line="276" w:lineRule="auto"/>
        <w:rPr>
          <w:rFonts w:ascii="Verdana" w:hAnsi="Verdana" w:cs="Arial"/>
          <w:sz w:val="20"/>
        </w:rPr>
      </w:pPr>
    </w:p>
    <w:p w14:paraId="3E771D2F" w14:textId="59A8735C" w:rsidR="00793476" w:rsidRPr="001D1B12" w:rsidRDefault="00000000" w:rsidP="001D1B12">
      <w:pPr>
        <w:spacing w:line="276" w:lineRule="auto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>RUTH BARBARA DA SILWA NASCIMENTO</w:t>
      </w:r>
    </w:p>
    <w:p w14:paraId="7AA75CFA" w14:textId="77777777" w:rsidR="00793476" w:rsidRPr="001D1B12" w:rsidRDefault="00000000" w:rsidP="001D1B12">
      <w:pPr>
        <w:spacing w:line="276" w:lineRule="auto"/>
        <w:rPr>
          <w:rFonts w:ascii="Verdana" w:hAnsi="Verdana"/>
          <w:sz w:val="20"/>
        </w:rPr>
      </w:pPr>
      <w:r w:rsidRPr="001D1B12">
        <w:rPr>
          <w:rFonts w:ascii="Verdana" w:hAnsi="Verdana" w:cs="Arial"/>
          <w:sz w:val="20"/>
        </w:rPr>
        <w:t>Assistente Administrativo</w:t>
      </w:r>
    </w:p>
    <w:p w14:paraId="01A6D8E9" w14:textId="77777777" w:rsidR="00793476" w:rsidRPr="001D1B12" w:rsidRDefault="00000000" w:rsidP="001D1B12">
      <w:pPr>
        <w:suppressAutoHyphens w:val="0"/>
        <w:spacing w:line="276" w:lineRule="auto"/>
        <w:rPr>
          <w:rFonts w:ascii="Verdana" w:hAnsi="Verdana"/>
          <w:sz w:val="20"/>
        </w:rPr>
      </w:pPr>
      <w:bookmarkStart w:id="3" w:name="_GoBack3112"/>
      <w:bookmarkStart w:id="4" w:name="_GoBack14"/>
      <w:bookmarkStart w:id="5" w:name="_GoBack12"/>
      <w:bookmarkStart w:id="6" w:name="_GoBack21"/>
      <w:bookmarkStart w:id="7" w:name="_GoBack3211"/>
      <w:bookmarkStart w:id="8" w:name="_GoBack121"/>
      <w:bookmarkStart w:id="9" w:name="art122%252525252525252525252525252525252"/>
      <w:bookmarkStart w:id="10" w:name="art122%252525252525252525252525252525251"/>
      <w:bookmarkStart w:id="11" w:name="art122%252525252525252525252525252525253"/>
      <w:bookmarkStart w:id="12" w:name="art122%25252525252525252525252525252525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1D1B12">
        <w:rPr>
          <w:rFonts w:ascii="Verdana" w:hAnsi="Verdana"/>
          <w:color w:val="000000"/>
          <w:sz w:val="20"/>
        </w:rPr>
        <w:t xml:space="preserve"> </w:t>
      </w:r>
      <w:hyperlink r:id="rId15">
        <w:r w:rsidRPr="001D1B12">
          <w:rPr>
            <w:rFonts w:ascii="Verdana" w:hAnsi="Verdana"/>
            <w:color w:val="000000"/>
            <w:sz w:val="20"/>
          </w:rPr>
          <w:t>Mat. nº 002983</w:t>
        </w:r>
      </w:hyperlink>
    </w:p>
    <w:sectPr w:rsidR="00793476" w:rsidRPr="001D1B12">
      <w:headerReference w:type="default" r:id="rId16"/>
      <w:footerReference w:type="default" r:id="rId17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F574A" w14:textId="77777777" w:rsidR="00793DFD" w:rsidRDefault="00793DFD">
      <w:r>
        <w:separator/>
      </w:r>
    </w:p>
  </w:endnote>
  <w:endnote w:type="continuationSeparator" w:id="0">
    <w:p w14:paraId="5E59A53D" w14:textId="77777777" w:rsidR="00793DFD" w:rsidRDefault="00793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CE8AD" w14:textId="77777777" w:rsidR="00793476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2D1724DE" w14:textId="77777777" w:rsidR="00793476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EA573" w14:textId="77777777" w:rsidR="00793DFD" w:rsidRDefault="00793DFD">
      <w:r>
        <w:separator/>
      </w:r>
    </w:p>
  </w:footnote>
  <w:footnote w:type="continuationSeparator" w:id="0">
    <w:p w14:paraId="05AF67B3" w14:textId="77777777" w:rsidR="00793DFD" w:rsidRDefault="00793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B8237" w14:textId="77777777" w:rsidR="00793476" w:rsidRDefault="00793476">
    <w:pPr>
      <w:rPr>
        <w:rFonts w:ascii="Verdana" w:hAnsi="Verdana"/>
        <w:sz w:val="26"/>
        <w:szCs w:val="26"/>
      </w:rPr>
    </w:pPr>
  </w:p>
  <w:p w14:paraId="047F30A1" w14:textId="77777777" w:rsidR="00793476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5" behindDoc="1" locked="0" layoutInCell="0" allowOverlap="1" wp14:anchorId="6666C121" wp14:editId="0F0C017B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E795041" w14:textId="77777777" w:rsidR="00793476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2F089732" w14:textId="77777777" w:rsidR="00793476" w:rsidRDefault="00793476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3476"/>
    <w:rsid w:val="001D1B12"/>
    <w:rsid w:val="00242955"/>
    <w:rsid w:val="00652713"/>
    <w:rsid w:val="00793476"/>
    <w:rsid w:val="00793DFD"/>
    <w:rsid w:val="00D7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CF55C"/>
  <w15:docId w15:val="{2664AD23-FA5C-4938-A8AF-79DA2ED33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Fontepargpadro1">
    <w:name w:val="Fonte parág. padrão1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9</Pages>
  <Words>4341</Words>
  <Characters>23447</Characters>
  <Application>Microsoft Office Word</Application>
  <DocSecurity>0</DocSecurity>
  <Lines>195</Lines>
  <Paragraphs>55</Paragraphs>
  <ScaleCrop>false</ScaleCrop>
  <Company/>
  <LinksUpToDate>false</LinksUpToDate>
  <CharactersWithSpaces>27733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134</cp:revision>
  <cp:lastPrinted>2025-02-26T14:00:00Z</cp:lastPrinted>
  <dcterms:created xsi:type="dcterms:W3CDTF">2025-03-31T16:14:00Z</dcterms:created>
  <dcterms:modified xsi:type="dcterms:W3CDTF">2025-03-31T16:48:00Z</dcterms:modified>
  <dc:language>pt-BR</dc:language>
</cp:coreProperties>
</file>